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257AA" w:rsidRPr="00CC5032" w:rsidRDefault="00CC5032">
      <w:pPr>
        <w:rPr>
          <w:highlight w:val="white"/>
          <w:lang w:val="en-US"/>
        </w:rPr>
      </w:pPr>
      <w:r w:rsidRPr="00CC5032">
        <w:rPr>
          <w:lang w:val="en-US"/>
        </w:rPr>
        <w:pict w14:anchorId="5845E2F5">
          <v:rect id="_x0000_i1025" style="width:0;height:1.5pt" o:hralign="center" o:hrstd="t" o:hr="t" fillcolor="#a0a0a0" stroked="f"/>
        </w:pict>
      </w:r>
    </w:p>
    <w:p w14:paraId="0A37501D" w14:textId="77777777" w:rsidR="004257AA" w:rsidRPr="00CC5032" w:rsidRDefault="004257AA">
      <w:pPr>
        <w:rPr>
          <w:highlight w:val="white"/>
          <w:lang w:val="en-US"/>
        </w:rPr>
      </w:pPr>
    </w:p>
    <w:p w14:paraId="5DAB6C7B" w14:textId="77777777" w:rsidR="004257AA" w:rsidRPr="00CC5032" w:rsidRDefault="004257AA">
      <w:pPr>
        <w:rPr>
          <w:highlight w:val="white"/>
          <w:lang w:val="en-US"/>
        </w:rPr>
      </w:pPr>
    </w:p>
    <w:p w14:paraId="02EB378F" w14:textId="77777777" w:rsidR="004257AA" w:rsidRPr="00CC5032" w:rsidRDefault="004257AA">
      <w:pPr>
        <w:pStyle w:val="Title"/>
        <w:rPr>
          <w:color w:val="E69138"/>
          <w:sz w:val="68"/>
          <w:szCs w:val="68"/>
          <w:lang w:val="en-US"/>
        </w:rPr>
      </w:pPr>
      <w:bookmarkStart w:id="0" w:name="_vqtwpsf753v4" w:colFirst="0" w:colLast="0"/>
      <w:bookmarkEnd w:id="0"/>
    </w:p>
    <w:p w14:paraId="6A05A809" w14:textId="77777777" w:rsidR="004257AA" w:rsidRPr="00CC5032" w:rsidRDefault="004257AA">
      <w:pPr>
        <w:pStyle w:val="Title"/>
        <w:rPr>
          <w:color w:val="E69138"/>
          <w:sz w:val="68"/>
          <w:szCs w:val="68"/>
          <w:lang w:val="en-US"/>
        </w:rPr>
      </w:pPr>
      <w:bookmarkStart w:id="1" w:name="_8a2hr9ukwdel" w:colFirst="0" w:colLast="0"/>
      <w:bookmarkEnd w:id="1"/>
    </w:p>
    <w:p w14:paraId="5A39BBE3" w14:textId="77777777" w:rsidR="004257AA" w:rsidRPr="00CC5032" w:rsidRDefault="004257AA">
      <w:pPr>
        <w:pStyle w:val="Title"/>
        <w:rPr>
          <w:color w:val="E69138"/>
          <w:sz w:val="68"/>
          <w:szCs w:val="68"/>
          <w:lang w:val="en-US"/>
        </w:rPr>
      </w:pPr>
      <w:bookmarkStart w:id="2" w:name="_86u6jxqvy0rn" w:colFirst="0" w:colLast="0"/>
      <w:bookmarkEnd w:id="2"/>
    </w:p>
    <w:p w14:paraId="41C8F396" w14:textId="77777777" w:rsidR="004257AA" w:rsidRPr="00CC5032" w:rsidRDefault="004257AA">
      <w:pPr>
        <w:pStyle w:val="Title"/>
        <w:rPr>
          <w:color w:val="E69138"/>
          <w:sz w:val="68"/>
          <w:szCs w:val="68"/>
          <w:lang w:val="en-US"/>
        </w:rPr>
      </w:pPr>
      <w:bookmarkStart w:id="3" w:name="_7nwpeb2gx036" w:colFirst="0" w:colLast="0"/>
      <w:bookmarkEnd w:id="3"/>
    </w:p>
    <w:p w14:paraId="28902ECB" w14:textId="56E9A378" w:rsidR="004257AA" w:rsidRPr="00CC5032" w:rsidRDefault="00F8167A" w:rsidP="0900F05C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4" w:name="_n9t7jj9ldzqk"/>
      <w:bookmarkEnd w:id="4"/>
      <w:r w:rsidRPr="00CC5032">
        <w:rPr>
          <w:color w:val="E69138"/>
          <w:sz w:val="68"/>
          <w:szCs w:val="68"/>
          <w:lang w:val="en-US"/>
        </w:rPr>
        <w:t xml:space="preserve">Quote Requests  </w:t>
      </w:r>
    </w:p>
    <w:p w14:paraId="62486C05" w14:textId="522AA537" w:rsidR="004257AA" w:rsidRPr="00CC5032" w:rsidRDefault="75F67119" w:rsidP="0900F05C">
      <w:pPr>
        <w:rPr>
          <w:lang w:val="en-US"/>
        </w:rPr>
      </w:pPr>
      <w:r w:rsidRPr="00CC5032">
        <w:rPr>
          <w:lang w:val="en-US"/>
        </w:rPr>
        <w:drawing>
          <wp:inline distT="0" distB="0" distL="0" distR="0" wp14:anchorId="15869853" wp14:editId="1BA84A56">
            <wp:extent cx="5610248" cy="3202516"/>
            <wp:effectExtent l="0" t="0" r="0" b="0"/>
            <wp:docPr id="721113568" name="Picture 721113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48" cy="320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1652C" w14:textId="77777777" w:rsidR="004257AA" w:rsidRPr="00CC5032" w:rsidRDefault="004257AA">
      <w:pPr>
        <w:rPr>
          <w:lang w:val="en-US"/>
        </w:rPr>
      </w:pPr>
    </w:p>
    <w:p w14:paraId="4B99056E" w14:textId="77777777" w:rsidR="004257AA" w:rsidRPr="00CC5032" w:rsidRDefault="004257AA">
      <w:pPr>
        <w:rPr>
          <w:lang w:val="en-US"/>
        </w:rPr>
      </w:pPr>
    </w:p>
    <w:p w14:paraId="1299C43A" w14:textId="77777777" w:rsidR="004257AA" w:rsidRPr="00CC5032" w:rsidRDefault="004257AA">
      <w:pPr>
        <w:rPr>
          <w:lang w:val="en-US"/>
        </w:rPr>
      </w:pPr>
    </w:p>
    <w:p w14:paraId="4DDBEF00" w14:textId="77777777" w:rsidR="004257AA" w:rsidRPr="00CC5032" w:rsidRDefault="004257AA">
      <w:pPr>
        <w:rPr>
          <w:lang w:val="en-US"/>
        </w:rPr>
      </w:pPr>
    </w:p>
    <w:p w14:paraId="3461D779" w14:textId="77777777" w:rsidR="004257AA" w:rsidRPr="00CC5032" w:rsidRDefault="004257AA">
      <w:pPr>
        <w:rPr>
          <w:lang w:val="en-US"/>
        </w:rPr>
      </w:pPr>
    </w:p>
    <w:p w14:paraId="228EA0B5" w14:textId="250D783B" w:rsidR="0900F05C" w:rsidRPr="00CC5032" w:rsidRDefault="0900F05C" w:rsidP="0900F05C">
      <w:pPr>
        <w:rPr>
          <w:lang w:val="en-US"/>
        </w:rPr>
      </w:pPr>
    </w:p>
    <w:p w14:paraId="2B80F697" w14:textId="5117B1E8" w:rsidR="0900F05C" w:rsidRPr="00CC5032" w:rsidRDefault="0900F05C" w:rsidP="0900F05C">
      <w:pPr>
        <w:rPr>
          <w:lang w:val="en-US"/>
        </w:rPr>
      </w:pPr>
    </w:p>
    <w:p w14:paraId="6300A28D" w14:textId="0434FE8F" w:rsidR="0900F05C" w:rsidRPr="00CC5032" w:rsidRDefault="0900F05C" w:rsidP="0900F05C">
      <w:pPr>
        <w:rPr>
          <w:lang w:val="en-US"/>
        </w:rPr>
      </w:pPr>
    </w:p>
    <w:p w14:paraId="3CF2D8B6" w14:textId="77777777" w:rsidR="004257AA" w:rsidRPr="00CC5032" w:rsidRDefault="004257AA">
      <w:pPr>
        <w:rPr>
          <w:lang w:val="en-US"/>
        </w:rPr>
      </w:pPr>
    </w:p>
    <w:p w14:paraId="0FB78278" w14:textId="77777777" w:rsidR="004257AA" w:rsidRPr="00CC5032" w:rsidRDefault="004257AA">
      <w:pPr>
        <w:rPr>
          <w:lang w:val="en-US"/>
        </w:rPr>
      </w:pPr>
    </w:p>
    <w:p w14:paraId="1FC39945" w14:textId="77777777" w:rsidR="004257AA" w:rsidRPr="00CC5032" w:rsidRDefault="004257AA">
      <w:pPr>
        <w:rPr>
          <w:lang w:val="en-US"/>
        </w:rPr>
      </w:pPr>
    </w:p>
    <w:p w14:paraId="0562CB0E" w14:textId="77777777" w:rsidR="004257AA" w:rsidRPr="00CC5032" w:rsidRDefault="004257AA">
      <w:pPr>
        <w:rPr>
          <w:lang w:val="en-US"/>
        </w:rPr>
      </w:pPr>
    </w:p>
    <w:p w14:paraId="34CE0A41" w14:textId="77777777" w:rsidR="004257AA" w:rsidRPr="00CC5032" w:rsidRDefault="00CC5032">
      <w:pPr>
        <w:rPr>
          <w:lang w:val="en-US"/>
        </w:rPr>
      </w:pPr>
      <w:r w:rsidRPr="00CC5032">
        <w:rPr>
          <w:lang w:val="en-US"/>
        </w:rPr>
        <w:pict w14:anchorId="16491649">
          <v:rect id="_x0000_i1026" style="width:0;height:1.5pt" o:hralign="center" o:hrstd="t" o:hr="t" fillcolor="#a0a0a0" stroked="f"/>
        </w:pict>
      </w:r>
    </w:p>
    <w:p w14:paraId="214E81EC" w14:textId="77777777" w:rsidR="004257AA" w:rsidRPr="00CC5032" w:rsidRDefault="00F8167A">
      <w:pPr>
        <w:pStyle w:val="Title"/>
        <w:rPr>
          <w:sz w:val="20"/>
          <w:szCs w:val="20"/>
          <w:lang w:val="en-US"/>
        </w:rPr>
      </w:pPr>
      <w:bookmarkStart w:id="5" w:name="_mcqf0355wo49" w:colFirst="0" w:colLast="0"/>
      <w:bookmarkEnd w:id="5"/>
      <w:r w:rsidRPr="00CC5032">
        <w:rPr>
          <w:color w:val="E69138"/>
          <w:lang w:val="en-US"/>
        </w:rPr>
        <w:t>1. Objective</w:t>
      </w:r>
      <w:r w:rsidRPr="00CC5032">
        <w:rPr>
          <w:b/>
          <w:sz w:val="20"/>
          <w:szCs w:val="20"/>
          <w:lang w:val="en-US"/>
        </w:rPr>
        <w:br/>
      </w:r>
      <w:r w:rsidRPr="00CC5032">
        <w:rPr>
          <w:sz w:val="20"/>
          <w:szCs w:val="20"/>
          <w:lang w:val="en-US"/>
        </w:rPr>
        <w:t>To standardize the procedure for handling and responding to quote requests in a timely and efficient manner.</w:t>
      </w:r>
    </w:p>
    <w:p w14:paraId="62EBF3C5" w14:textId="77777777" w:rsidR="004257AA" w:rsidRPr="00CC5032" w:rsidRDefault="004257AA">
      <w:pPr>
        <w:rPr>
          <w:lang w:val="en-US"/>
        </w:rPr>
      </w:pPr>
    </w:p>
    <w:p w14:paraId="22C981E5" w14:textId="77777777" w:rsidR="004257AA" w:rsidRPr="00CC5032" w:rsidRDefault="00F8167A">
      <w:pPr>
        <w:pStyle w:val="Title"/>
        <w:rPr>
          <w:sz w:val="20"/>
          <w:szCs w:val="20"/>
          <w:lang w:val="en-US"/>
        </w:rPr>
      </w:pPr>
      <w:bookmarkStart w:id="6" w:name="_tg3aenk60omr" w:colFirst="0" w:colLast="0"/>
      <w:bookmarkEnd w:id="6"/>
      <w:r w:rsidRPr="00CC5032">
        <w:rPr>
          <w:color w:val="E69138"/>
          <w:lang w:val="en-US"/>
        </w:rPr>
        <w:t>2. Scope</w:t>
      </w:r>
      <w:r w:rsidRPr="00CC5032">
        <w:rPr>
          <w:b/>
          <w:sz w:val="20"/>
          <w:szCs w:val="20"/>
          <w:lang w:val="en-US"/>
        </w:rPr>
        <w:br/>
      </w:r>
      <w:r w:rsidRPr="00CC5032">
        <w:rPr>
          <w:sz w:val="20"/>
          <w:szCs w:val="20"/>
          <w:lang w:val="en-US"/>
        </w:rPr>
        <w:t>This procedure applies to all employees of the MSP who receive, process, or respond to quote requests from potential or existing clients.</w:t>
      </w:r>
    </w:p>
    <w:p w14:paraId="6D98A12B" w14:textId="77777777" w:rsidR="004257AA" w:rsidRPr="00CC5032" w:rsidRDefault="004257AA">
      <w:pPr>
        <w:rPr>
          <w:lang w:val="en-US"/>
        </w:rPr>
      </w:pPr>
    </w:p>
    <w:p w14:paraId="560810B4" w14:textId="77777777" w:rsidR="004257AA" w:rsidRPr="00CC5032" w:rsidRDefault="00F8167A">
      <w:pPr>
        <w:pStyle w:val="Title"/>
        <w:rPr>
          <w:color w:val="E69138"/>
          <w:lang w:val="en-US"/>
        </w:rPr>
      </w:pPr>
      <w:bookmarkStart w:id="7" w:name="_srluo2xsazti" w:colFirst="0" w:colLast="0"/>
      <w:bookmarkEnd w:id="7"/>
      <w:r w:rsidRPr="00CC5032">
        <w:rPr>
          <w:color w:val="E69138"/>
          <w:lang w:val="en-US"/>
        </w:rPr>
        <w:t>3. Responsibilities</w:t>
      </w:r>
    </w:p>
    <w:p w14:paraId="548B4BE1" w14:textId="77777777" w:rsidR="004257AA" w:rsidRPr="00CC5032" w:rsidRDefault="00F8167A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CC5032">
        <w:rPr>
          <w:b/>
          <w:color w:val="E69138"/>
          <w:sz w:val="20"/>
          <w:szCs w:val="20"/>
          <w:lang w:val="en-US"/>
        </w:rPr>
        <w:t>Sales Team:</w:t>
      </w:r>
      <w:r w:rsidRPr="00CC5032">
        <w:rPr>
          <w:sz w:val="20"/>
          <w:szCs w:val="20"/>
          <w:lang w:val="en-US"/>
        </w:rPr>
        <w:t xml:space="preserve"> To collect necessary information from the client and provide an accurate quote based on services requested.</w:t>
      </w:r>
    </w:p>
    <w:p w14:paraId="1E6ECE20" w14:textId="77777777" w:rsidR="004257AA" w:rsidRPr="00CC5032" w:rsidRDefault="00F8167A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CC5032">
        <w:rPr>
          <w:b/>
          <w:color w:val="E69138"/>
          <w:sz w:val="20"/>
          <w:szCs w:val="20"/>
          <w:lang w:val="en-US"/>
        </w:rPr>
        <w:t>Technical Team:</w:t>
      </w:r>
      <w:r w:rsidRPr="00CC5032">
        <w:rPr>
          <w:color w:val="E69138"/>
          <w:sz w:val="20"/>
          <w:szCs w:val="20"/>
          <w:lang w:val="en-US"/>
        </w:rPr>
        <w:t xml:space="preserve"> </w:t>
      </w:r>
      <w:r w:rsidRPr="00CC5032">
        <w:rPr>
          <w:sz w:val="20"/>
          <w:szCs w:val="20"/>
          <w:lang w:val="en-US"/>
        </w:rPr>
        <w:t>To assist the Sales Team in assessing the technical requirements and determining the appropriate resources.</w:t>
      </w:r>
    </w:p>
    <w:p w14:paraId="67383F24" w14:textId="77777777" w:rsidR="004257AA" w:rsidRPr="00CC5032" w:rsidRDefault="00F8167A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CC5032">
        <w:rPr>
          <w:b/>
          <w:color w:val="E69138"/>
          <w:sz w:val="20"/>
          <w:szCs w:val="20"/>
          <w:lang w:val="en-US"/>
        </w:rPr>
        <w:t>Support Team:</w:t>
      </w:r>
      <w:r w:rsidRPr="00CC5032">
        <w:rPr>
          <w:color w:val="E69138"/>
          <w:sz w:val="20"/>
          <w:szCs w:val="20"/>
          <w:lang w:val="en-US"/>
        </w:rPr>
        <w:t xml:space="preserve"> </w:t>
      </w:r>
      <w:r w:rsidRPr="00CC5032">
        <w:rPr>
          <w:sz w:val="20"/>
          <w:szCs w:val="20"/>
          <w:lang w:val="en-US"/>
        </w:rPr>
        <w:t>To address any follow-up questions or concerns the client may have post-quotation.</w:t>
      </w:r>
    </w:p>
    <w:p w14:paraId="6C097366" w14:textId="77777777" w:rsidR="004257AA" w:rsidRPr="00CC5032" w:rsidRDefault="00F8167A">
      <w:pPr>
        <w:pStyle w:val="Title"/>
        <w:rPr>
          <w:color w:val="E69138"/>
          <w:lang w:val="en-US"/>
        </w:rPr>
      </w:pPr>
      <w:bookmarkStart w:id="8" w:name="_zbdhq0fg3a8m" w:colFirst="0" w:colLast="0"/>
      <w:bookmarkEnd w:id="8"/>
      <w:r w:rsidRPr="00CC5032">
        <w:rPr>
          <w:color w:val="E69138"/>
          <w:lang w:val="en-US"/>
        </w:rPr>
        <w:t>4. Procedure</w:t>
      </w:r>
    </w:p>
    <w:p w14:paraId="40FBB683" w14:textId="77777777" w:rsidR="004257AA" w:rsidRPr="00CC5032" w:rsidRDefault="00F8167A">
      <w:pPr>
        <w:pStyle w:val="Subtitle"/>
        <w:rPr>
          <w:b/>
          <w:color w:val="E69138"/>
          <w:lang w:val="en-US"/>
        </w:rPr>
      </w:pPr>
      <w:bookmarkStart w:id="9" w:name="_fm5s3o7p0nrp" w:colFirst="0" w:colLast="0"/>
      <w:bookmarkEnd w:id="9"/>
      <w:r w:rsidRPr="00CC5032">
        <w:rPr>
          <w:b/>
          <w:color w:val="E69138"/>
          <w:lang w:val="en-US"/>
        </w:rPr>
        <w:t>4.1 Initial Request:</w:t>
      </w:r>
    </w:p>
    <w:p w14:paraId="79317DB0" w14:textId="77777777" w:rsidR="004257AA" w:rsidRPr="00CC5032" w:rsidRDefault="00F8167A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Receive the quote request from the client through email, phone, or the online form.</w:t>
      </w:r>
    </w:p>
    <w:p w14:paraId="75570F36" w14:textId="77777777" w:rsidR="004257AA" w:rsidRPr="00CC5032" w:rsidRDefault="00F8167A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Document the request's details including client's contact information, service requirements, and any specific requests.</w:t>
      </w:r>
    </w:p>
    <w:p w14:paraId="69D6860A" w14:textId="77777777" w:rsidR="004257AA" w:rsidRPr="00CC5032" w:rsidRDefault="00F8167A">
      <w:pPr>
        <w:pStyle w:val="Subtitle"/>
        <w:rPr>
          <w:b/>
          <w:color w:val="E69138"/>
          <w:lang w:val="en-US"/>
        </w:rPr>
      </w:pPr>
      <w:bookmarkStart w:id="10" w:name="_9c5fjaby5x1j" w:colFirst="0" w:colLast="0"/>
      <w:bookmarkEnd w:id="10"/>
      <w:r w:rsidRPr="00CC5032">
        <w:rPr>
          <w:b/>
          <w:color w:val="E69138"/>
          <w:lang w:val="en-US"/>
        </w:rPr>
        <w:t>4.2 Information Gathering:</w:t>
      </w:r>
    </w:p>
    <w:p w14:paraId="5FDA6826" w14:textId="77777777" w:rsidR="004257AA" w:rsidRPr="00CC5032" w:rsidRDefault="00F8167A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If required information is missing, contact the client to get more details.</w:t>
      </w:r>
    </w:p>
    <w:p w14:paraId="30A555F2" w14:textId="77777777" w:rsidR="004257AA" w:rsidRPr="00CC5032" w:rsidRDefault="00F8167A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For technically complex requests, consult the Technical Team for clarity.</w:t>
      </w:r>
    </w:p>
    <w:p w14:paraId="1EF6E1BA" w14:textId="77777777" w:rsidR="004257AA" w:rsidRPr="00CC5032" w:rsidRDefault="00F8167A">
      <w:pPr>
        <w:pStyle w:val="Subtitle"/>
        <w:rPr>
          <w:b/>
          <w:color w:val="E69138"/>
          <w:lang w:val="en-US"/>
        </w:rPr>
      </w:pPr>
      <w:bookmarkStart w:id="11" w:name="_watjs2744si" w:colFirst="0" w:colLast="0"/>
      <w:bookmarkEnd w:id="11"/>
      <w:r w:rsidRPr="00CC5032">
        <w:rPr>
          <w:b/>
          <w:color w:val="E69138"/>
          <w:lang w:val="en-US"/>
        </w:rPr>
        <w:t>4.3 Quote Preparation:</w:t>
      </w:r>
    </w:p>
    <w:p w14:paraId="38A2141A" w14:textId="77777777" w:rsidR="004257AA" w:rsidRPr="00CC5032" w:rsidRDefault="00F8167A">
      <w:pPr>
        <w:numPr>
          <w:ilvl w:val="0"/>
          <w:numId w:val="8"/>
        </w:numPr>
        <w:spacing w:before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Determine the scope of services, required resources, and time frame.</w:t>
      </w:r>
    </w:p>
    <w:p w14:paraId="463B746F" w14:textId="77777777" w:rsidR="004257AA" w:rsidRPr="00CC5032" w:rsidRDefault="00F8167A">
      <w:pPr>
        <w:numPr>
          <w:ilvl w:val="0"/>
          <w:numId w:val="8"/>
        </w:numPr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Calculate the total cost based on hourly rates, equipment costs, and any other relevant factors.</w:t>
      </w:r>
    </w:p>
    <w:p w14:paraId="6AF2BE9E" w14:textId="77777777" w:rsidR="004257AA" w:rsidRPr="00CC5032" w:rsidRDefault="00F8167A">
      <w:pPr>
        <w:numPr>
          <w:ilvl w:val="0"/>
          <w:numId w:val="8"/>
        </w:numPr>
        <w:spacing w:after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Prepare a detailed quote including a breakdown of costs, timelines, and terms and conditions.</w:t>
      </w:r>
    </w:p>
    <w:p w14:paraId="331C3D57" w14:textId="77777777" w:rsidR="004257AA" w:rsidRPr="00CC5032" w:rsidRDefault="00F8167A">
      <w:pPr>
        <w:pStyle w:val="Subtitle"/>
        <w:rPr>
          <w:b/>
          <w:color w:val="E69138"/>
          <w:lang w:val="en-US"/>
        </w:rPr>
      </w:pPr>
      <w:bookmarkStart w:id="12" w:name="_ude0n0y6ekbk" w:colFirst="0" w:colLast="0"/>
      <w:bookmarkEnd w:id="12"/>
      <w:r w:rsidRPr="00CC5032">
        <w:rPr>
          <w:b/>
          <w:color w:val="E69138"/>
          <w:lang w:val="en-US"/>
        </w:rPr>
        <w:t>4.4 Review:</w:t>
      </w:r>
    </w:p>
    <w:p w14:paraId="5B17A58E" w14:textId="77777777" w:rsidR="004257AA" w:rsidRPr="00CC5032" w:rsidRDefault="00F8167A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Before sending, have the quote reviewed by a senior member of the Sales Team to ensure accuracy and competitiveness.</w:t>
      </w:r>
    </w:p>
    <w:p w14:paraId="401270E8" w14:textId="77777777" w:rsidR="004257AA" w:rsidRPr="00CC5032" w:rsidRDefault="00F8167A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Address any corrections or adjustments as necessary.</w:t>
      </w:r>
    </w:p>
    <w:p w14:paraId="1BFE0B1B" w14:textId="77777777" w:rsidR="004257AA" w:rsidRPr="00CC5032" w:rsidRDefault="00F8167A">
      <w:pPr>
        <w:pStyle w:val="Subtitle"/>
        <w:rPr>
          <w:b/>
          <w:color w:val="E69138"/>
          <w:lang w:val="en-US"/>
        </w:rPr>
      </w:pPr>
      <w:bookmarkStart w:id="13" w:name="_qf6ubeokew77" w:colFirst="0" w:colLast="0"/>
      <w:bookmarkEnd w:id="13"/>
      <w:r w:rsidRPr="00CC5032">
        <w:rPr>
          <w:b/>
          <w:color w:val="E69138"/>
          <w:lang w:val="en-US"/>
        </w:rPr>
        <w:lastRenderedPageBreak/>
        <w:t>4.5 Quote Delivery:</w:t>
      </w:r>
    </w:p>
    <w:p w14:paraId="2BAC5C3B" w14:textId="77777777" w:rsidR="004257AA" w:rsidRPr="00CC5032" w:rsidRDefault="00F8167A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Deliver the finalized quote to the client through the preferred method (usually email).</w:t>
      </w:r>
    </w:p>
    <w:p w14:paraId="55F6D852" w14:textId="77777777" w:rsidR="004257AA" w:rsidRPr="00CC5032" w:rsidRDefault="00F8167A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Ensure that the quote includes a call-to-action (e.g., "Please respond by [specific date]") and contact information for any questions.</w:t>
      </w:r>
    </w:p>
    <w:p w14:paraId="13036025" w14:textId="77777777" w:rsidR="004257AA" w:rsidRPr="00CC5032" w:rsidRDefault="00F8167A">
      <w:pPr>
        <w:pStyle w:val="Subtitle"/>
        <w:rPr>
          <w:b/>
          <w:color w:val="E69138"/>
          <w:lang w:val="en-US"/>
        </w:rPr>
      </w:pPr>
      <w:bookmarkStart w:id="14" w:name="_s2zdmlc2zes" w:colFirst="0" w:colLast="0"/>
      <w:bookmarkEnd w:id="14"/>
      <w:r w:rsidRPr="00CC5032">
        <w:rPr>
          <w:b/>
          <w:color w:val="E69138"/>
          <w:lang w:val="en-US"/>
        </w:rPr>
        <w:t>4.6 Follow-up:</w:t>
      </w:r>
    </w:p>
    <w:p w14:paraId="023C4EA6" w14:textId="77777777" w:rsidR="004257AA" w:rsidRPr="00CC5032" w:rsidRDefault="00F8167A">
      <w:pPr>
        <w:numPr>
          <w:ilvl w:val="0"/>
          <w:numId w:val="9"/>
        </w:numPr>
        <w:spacing w:before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If no response is received within 5 business days, follow up with the client to ensure they received the quote and answer any questions.</w:t>
      </w:r>
    </w:p>
    <w:p w14:paraId="3A948948" w14:textId="77777777" w:rsidR="004257AA" w:rsidRPr="00CC5032" w:rsidRDefault="00F8167A">
      <w:pPr>
        <w:numPr>
          <w:ilvl w:val="0"/>
          <w:numId w:val="9"/>
        </w:numPr>
        <w:spacing w:after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Address any concerns or revisions the client may have and adjust the quote accordingly.</w:t>
      </w:r>
    </w:p>
    <w:p w14:paraId="5FF418F0" w14:textId="77777777" w:rsidR="004257AA" w:rsidRPr="00CC5032" w:rsidRDefault="00F8167A">
      <w:pPr>
        <w:pStyle w:val="Subtitle"/>
        <w:rPr>
          <w:b/>
          <w:color w:val="E69138"/>
          <w:lang w:val="en-US"/>
        </w:rPr>
      </w:pPr>
      <w:bookmarkStart w:id="15" w:name="_4o6zeh5tdg45" w:colFirst="0" w:colLast="0"/>
      <w:bookmarkEnd w:id="15"/>
      <w:r w:rsidRPr="00CC5032">
        <w:rPr>
          <w:b/>
          <w:color w:val="E69138"/>
          <w:lang w:val="en-US"/>
        </w:rPr>
        <w:t>4.7 Quote Approval:</w:t>
      </w:r>
    </w:p>
    <w:p w14:paraId="3574C036" w14:textId="77777777" w:rsidR="004257AA" w:rsidRPr="00CC5032" w:rsidRDefault="00F8167A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 xml:space="preserve">Once the client approves the quote, document the </w:t>
      </w:r>
      <w:proofErr w:type="gramStart"/>
      <w:r w:rsidRPr="00CC5032">
        <w:rPr>
          <w:sz w:val="20"/>
          <w:szCs w:val="20"/>
          <w:lang w:val="en-US"/>
        </w:rPr>
        <w:t>approval</w:t>
      </w:r>
      <w:proofErr w:type="gramEnd"/>
      <w:r w:rsidRPr="00CC5032">
        <w:rPr>
          <w:sz w:val="20"/>
          <w:szCs w:val="20"/>
          <w:lang w:val="en-US"/>
        </w:rPr>
        <w:t xml:space="preserve"> and transition the project to the onboarding team for implementation.</w:t>
      </w:r>
    </w:p>
    <w:p w14:paraId="4C467396" w14:textId="77777777" w:rsidR="004257AA" w:rsidRPr="00CC5032" w:rsidRDefault="00F8167A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 xml:space="preserve">If the quote is declined, gather </w:t>
      </w:r>
      <w:proofErr w:type="gramStart"/>
      <w:r w:rsidRPr="00CC5032">
        <w:rPr>
          <w:sz w:val="20"/>
          <w:szCs w:val="20"/>
          <w:lang w:val="en-US"/>
        </w:rPr>
        <w:t>feedback</w:t>
      </w:r>
      <w:proofErr w:type="gramEnd"/>
      <w:r w:rsidRPr="00CC5032">
        <w:rPr>
          <w:sz w:val="20"/>
          <w:szCs w:val="20"/>
          <w:lang w:val="en-US"/>
        </w:rPr>
        <w:t xml:space="preserve"> and adjust future quotes as needed.</w:t>
      </w:r>
    </w:p>
    <w:p w14:paraId="20DCEB62" w14:textId="77777777" w:rsidR="004257AA" w:rsidRPr="00CC5032" w:rsidRDefault="00F8167A">
      <w:pPr>
        <w:pStyle w:val="Title"/>
        <w:rPr>
          <w:sz w:val="20"/>
          <w:szCs w:val="20"/>
          <w:lang w:val="en-US"/>
        </w:rPr>
      </w:pPr>
      <w:bookmarkStart w:id="16" w:name="_gq0v38q4auts" w:colFirst="0" w:colLast="0"/>
      <w:bookmarkEnd w:id="16"/>
      <w:r w:rsidRPr="00CC5032">
        <w:rPr>
          <w:color w:val="E69138"/>
          <w:lang w:val="en-US"/>
        </w:rPr>
        <w:t>5. Documentation:</w:t>
      </w:r>
      <w:r w:rsidRPr="00CC5032">
        <w:rPr>
          <w:b/>
          <w:sz w:val="20"/>
          <w:szCs w:val="20"/>
          <w:lang w:val="en-US"/>
        </w:rPr>
        <w:br/>
      </w:r>
      <w:r w:rsidRPr="00CC5032">
        <w:rPr>
          <w:sz w:val="20"/>
          <w:szCs w:val="20"/>
          <w:lang w:val="en-US"/>
        </w:rPr>
        <w:t>Maintain a record of all quote requests, communications, approved and declined quotes, and associated feedback in the CRM (Customer Relationship Management) system.</w:t>
      </w:r>
    </w:p>
    <w:p w14:paraId="2946DB82" w14:textId="77777777" w:rsidR="004257AA" w:rsidRPr="00CC5032" w:rsidRDefault="004257AA">
      <w:pPr>
        <w:rPr>
          <w:sz w:val="20"/>
          <w:szCs w:val="20"/>
          <w:lang w:val="en-US"/>
        </w:rPr>
      </w:pPr>
    </w:p>
    <w:p w14:paraId="56782849" w14:textId="77777777" w:rsidR="004257AA" w:rsidRPr="00CC5032" w:rsidRDefault="00F8167A">
      <w:pPr>
        <w:pStyle w:val="Title"/>
        <w:rPr>
          <w:sz w:val="20"/>
          <w:szCs w:val="20"/>
          <w:lang w:val="en-US"/>
        </w:rPr>
      </w:pPr>
      <w:bookmarkStart w:id="17" w:name="_arkqlcxi7vgv" w:colFirst="0" w:colLast="0"/>
      <w:bookmarkEnd w:id="17"/>
      <w:r w:rsidRPr="00CC5032">
        <w:rPr>
          <w:color w:val="E69138"/>
          <w:lang w:val="en-US"/>
        </w:rPr>
        <w:t>6. Review &amp; Continuous Improvement:</w:t>
      </w:r>
      <w:r w:rsidRPr="00CC5032">
        <w:rPr>
          <w:b/>
          <w:sz w:val="20"/>
          <w:szCs w:val="20"/>
          <w:lang w:val="en-US"/>
        </w:rPr>
        <w:br/>
      </w:r>
      <w:r w:rsidRPr="00CC5032">
        <w:rPr>
          <w:sz w:val="20"/>
          <w:szCs w:val="20"/>
          <w:lang w:val="en-US"/>
        </w:rPr>
        <w:t xml:space="preserve">Regularly review the quote process, gather feedback from clients and teams, and </w:t>
      </w:r>
      <w:proofErr w:type="gramStart"/>
      <w:r w:rsidRPr="00CC5032">
        <w:rPr>
          <w:sz w:val="20"/>
          <w:szCs w:val="20"/>
          <w:lang w:val="en-US"/>
        </w:rPr>
        <w:t>make adjustments to</w:t>
      </w:r>
      <w:proofErr w:type="gramEnd"/>
      <w:r w:rsidRPr="00CC5032">
        <w:rPr>
          <w:sz w:val="20"/>
          <w:szCs w:val="20"/>
          <w:lang w:val="en-US"/>
        </w:rPr>
        <w:t xml:space="preserve"> ensure the process remains efficient and competitive.</w:t>
      </w:r>
    </w:p>
    <w:p w14:paraId="5997CC1D" w14:textId="77777777" w:rsidR="004257AA" w:rsidRPr="00CC5032" w:rsidRDefault="004257AA">
      <w:pPr>
        <w:rPr>
          <w:sz w:val="20"/>
          <w:szCs w:val="20"/>
          <w:lang w:val="en-US"/>
        </w:rPr>
      </w:pPr>
    </w:p>
    <w:p w14:paraId="0E4EC237" w14:textId="77777777" w:rsidR="004257AA" w:rsidRPr="00CC5032" w:rsidRDefault="00F8167A">
      <w:pPr>
        <w:pStyle w:val="Title"/>
        <w:rPr>
          <w:color w:val="E69138"/>
          <w:lang w:val="en-US"/>
        </w:rPr>
      </w:pPr>
      <w:bookmarkStart w:id="18" w:name="_g3ad43v1fmzu" w:colFirst="0" w:colLast="0"/>
      <w:bookmarkEnd w:id="18"/>
      <w:r w:rsidRPr="00CC5032">
        <w:rPr>
          <w:color w:val="E69138"/>
          <w:lang w:val="en-US"/>
        </w:rPr>
        <w:t>7. Related Documents:</w:t>
      </w:r>
    </w:p>
    <w:p w14:paraId="37631501" w14:textId="77777777" w:rsidR="004257AA" w:rsidRPr="00CC5032" w:rsidRDefault="00F8167A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Price List</w:t>
      </w:r>
    </w:p>
    <w:p w14:paraId="1BC7CB13" w14:textId="77777777" w:rsidR="004257AA" w:rsidRPr="00CC5032" w:rsidRDefault="00F8167A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Service Catalog</w:t>
      </w:r>
    </w:p>
    <w:p w14:paraId="30A89158" w14:textId="77777777" w:rsidR="004257AA" w:rsidRPr="00CC5032" w:rsidRDefault="00F8167A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CC5032">
        <w:rPr>
          <w:sz w:val="20"/>
          <w:szCs w:val="20"/>
          <w:lang w:val="en-US"/>
        </w:rPr>
        <w:t>Terms and Conditions</w:t>
      </w:r>
    </w:p>
    <w:p w14:paraId="110FFD37" w14:textId="77777777" w:rsidR="004257AA" w:rsidRPr="00CC5032" w:rsidRDefault="004257AA">
      <w:pPr>
        <w:rPr>
          <w:lang w:val="en-US"/>
        </w:rPr>
      </w:pPr>
    </w:p>
    <w:p w14:paraId="6B699379" w14:textId="77777777" w:rsidR="004257AA" w:rsidRPr="00CC5032" w:rsidRDefault="004257AA">
      <w:pPr>
        <w:rPr>
          <w:lang w:val="en-US"/>
        </w:rPr>
      </w:pPr>
    </w:p>
    <w:p w14:paraId="3FE9F23F" w14:textId="77777777" w:rsidR="004257AA" w:rsidRPr="00CC5032" w:rsidRDefault="004257AA">
      <w:pPr>
        <w:rPr>
          <w:lang w:val="en-US"/>
        </w:rPr>
      </w:pPr>
    </w:p>
    <w:sectPr w:rsidR="004257AA" w:rsidRPr="00CC5032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2F646" w14:textId="77777777" w:rsidR="00F8167A" w:rsidRDefault="00F8167A">
      <w:pPr>
        <w:spacing w:line="240" w:lineRule="auto"/>
      </w:pPr>
      <w:r>
        <w:separator/>
      </w:r>
    </w:p>
  </w:endnote>
  <w:endnote w:type="continuationSeparator" w:id="0">
    <w:p w14:paraId="08CE6F91" w14:textId="77777777" w:rsidR="00F8167A" w:rsidRDefault="00F816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04AF" w14:textId="77777777" w:rsidR="004257AA" w:rsidRDefault="00F8167A">
    <w:pPr>
      <w:jc w:val="center"/>
    </w:pPr>
    <w:r>
      <w:rPr>
        <w:b/>
        <w:color w:val="B7B7B7"/>
      </w:rPr>
      <w:t>https://qlabs.dev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DCEAD" w14:textId="77777777" w:rsidR="00F8167A" w:rsidRDefault="00F8167A">
      <w:pPr>
        <w:spacing w:line="240" w:lineRule="auto"/>
      </w:pPr>
      <w:r>
        <w:separator/>
      </w:r>
    </w:p>
  </w:footnote>
  <w:footnote w:type="continuationSeparator" w:id="0">
    <w:p w14:paraId="6BB9E253" w14:textId="77777777" w:rsidR="00F8167A" w:rsidRDefault="00F816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EF29" w14:textId="23374D96" w:rsidR="004257AA" w:rsidRPr="00CC5032" w:rsidRDefault="00F8167A">
    <w:pPr>
      <w:jc w:val="right"/>
      <w:rPr>
        <w:color w:val="B7B7B7"/>
        <w:lang w:val="en-US"/>
      </w:rPr>
    </w:pPr>
    <w:r w:rsidRPr="00CC5032">
      <w:rPr>
        <w:color w:val="B7B7B7"/>
        <w:highlight w:val="white"/>
        <w:lang w:val="en-US"/>
      </w:rPr>
      <w:t xml:space="preserve">Quote Requests  </w:t>
    </w:r>
    <w:r w:rsidRPr="00CC5032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67E91E2C" wp14:editId="07777777">
          <wp:simplePos x="0" y="0"/>
          <wp:positionH relativeFrom="column">
            <wp:posOffset>-752474</wp:posOffset>
          </wp:positionH>
          <wp:positionV relativeFrom="paragraph">
            <wp:posOffset>-238124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23D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550BB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AB15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53487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906F2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D5129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AE433B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B5A664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CD0EF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64247944">
    <w:abstractNumId w:val="0"/>
  </w:num>
  <w:num w:numId="2" w16cid:durableId="807354554">
    <w:abstractNumId w:val="2"/>
  </w:num>
  <w:num w:numId="3" w16cid:durableId="1463889699">
    <w:abstractNumId w:val="1"/>
  </w:num>
  <w:num w:numId="4" w16cid:durableId="455493390">
    <w:abstractNumId w:val="5"/>
  </w:num>
  <w:num w:numId="5" w16cid:durableId="1395856293">
    <w:abstractNumId w:val="6"/>
  </w:num>
  <w:num w:numId="6" w16cid:durableId="348222819">
    <w:abstractNumId w:val="8"/>
  </w:num>
  <w:num w:numId="7" w16cid:durableId="1240362746">
    <w:abstractNumId w:val="4"/>
  </w:num>
  <w:num w:numId="8" w16cid:durableId="926117211">
    <w:abstractNumId w:val="3"/>
  </w:num>
  <w:num w:numId="9" w16cid:durableId="9212546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7AA"/>
    <w:rsid w:val="004257AA"/>
    <w:rsid w:val="00CC5032"/>
    <w:rsid w:val="00D75945"/>
    <w:rsid w:val="00F8167A"/>
    <w:rsid w:val="0900F05C"/>
    <w:rsid w:val="1A03E6AD"/>
    <w:rsid w:val="2FFD330E"/>
    <w:rsid w:val="75F6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5D670E5"/>
  <w15:docId w15:val="{BEC29D36-4DED-4FCA-8322-5390AEF7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C50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032"/>
  </w:style>
  <w:style w:type="paragraph" w:styleId="Footer">
    <w:name w:val="footer"/>
    <w:basedOn w:val="Normal"/>
    <w:link w:val="FooterChar"/>
    <w:uiPriority w:val="99"/>
    <w:unhideWhenUsed/>
    <w:rsid w:val="00CC50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3</cp:revision>
  <dcterms:created xsi:type="dcterms:W3CDTF">2023-11-15T18:44:00Z</dcterms:created>
  <dcterms:modified xsi:type="dcterms:W3CDTF">2024-03-15T22:26:00Z</dcterms:modified>
</cp:coreProperties>
</file>